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A1" w:rsidRPr="009C1A83" w:rsidRDefault="003A07EA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F664A1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A1" w:rsidRPr="000070DB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0070DB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0070DB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7C8" w:rsidRPr="00D267C8" w:rsidRDefault="00D267C8" w:rsidP="00D267C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7C8">
        <w:rPr>
          <w:rFonts w:ascii="Times New Roman" w:hAnsi="Times New Roman" w:cs="Times New Roman"/>
          <w:b/>
          <w:bCs/>
          <w:sz w:val="28"/>
          <w:szCs w:val="28"/>
        </w:rPr>
        <w:t>ФОТОМЕТРИЧЕСКОЕ ОПРЕДЕЛЕНИЕ С ДИФЕНИЛКАРБАЗИДОМ</w:t>
      </w:r>
    </w:p>
    <w:p w:rsidR="00D267C8" w:rsidRPr="000070DB" w:rsidRDefault="00D267C8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7C8" w:rsidRPr="000070DB" w:rsidRDefault="00D267C8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0070DB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0070DB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0070DB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165521" w:rsidRDefault="00F664A1" w:rsidP="00F664A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42026C" w:rsidRPr="008D546D" w:rsidRDefault="0042026C" w:rsidP="0042026C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ФОТОМЕТРИЧЕСКОЕ ОПРЕДЕЛЕНИЕ С ДИФЕНИЛКАРБАЗИДОМ</w:t>
      </w:r>
    </w:p>
    <w:p w:rsidR="0042026C" w:rsidRPr="008D546D" w:rsidRDefault="0042026C" w:rsidP="000070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Хроматы и бихроматы реагирует в кислой среде с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дифенилкарбазидом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с образованием растворимого соединения красно-фиолетового цвета, пригодного для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колориметрирования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>. Хром</w:t>
      </w:r>
      <w:r w:rsidRPr="008D546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8D546D">
        <w:rPr>
          <w:rFonts w:ascii="Times New Roman" w:hAnsi="Times New Roman" w:cs="Times New Roman"/>
          <w:bCs/>
          <w:sz w:val="24"/>
          <w:szCs w:val="24"/>
        </w:rPr>
        <w:t>У1</w:t>
      </w:r>
      <w:r w:rsidRPr="008D54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определяют непосредственно /вариант В/. Содержание хрома определяют после окисления персульфатом в кислой среде /вариант В/. Содержание хро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ма /Ш/ находят по разности между результатами определений, проведенных по вариантам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и В. При высоком содержании кальция содержание хрома определяют по варианту В. По описанной методике можно определить хром в неразбавленной пробе при содержании его от 0,05 до 1,0 мг в 1 л воды.</w:t>
      </w:r>
    </w:p>
    <w:p w:rsidR="0042026C" w:rsidRPr="008D546D" w:rsidRDefault="0042026C" w:rsidP="000070DB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Мешающие влияния</w:t>
      </w:r>
    </w:p>
    <w:p w:rsidR="0042026C" w:rsidRPr="008D546D" w:rsidRDefault="0042026C" w:rsidP="000070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Определению мешают присутствующие, в высоких концентрациях /свыше 2ОО мг/л/ 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Hg</w:t>
      </w:r>
      <w:r w:rsidRPr="008D546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2+ 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Hg</w:t>
      </w:r>
      <w:r w:rsidRPr="008D546D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8D546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 -ионы. С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дифенилкарбазидом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вступают в реакцию и окрашивают раствор также ванадий и молибден /У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/, но они обычно отсут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ствуют в воде.</w:t>
      </w:r>
    </w:p>
    <w:p w:rsidR="0042026C" w:rsidRPr="008D546D" w:rsidRDefault="0042026C" w:rsidP="000070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Мешает определению также железо /1 мг/л/, образующее с этим реактивом соединенные, окрашивают анализируемый раствор в желто-бурый цвет.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Влияние железа можно частично устранить добавлением фосфорной кислоты, что  предусматривается в ходе определении. В присутствии больших количеств марганца при окислении персульфатом осаждается гидроокись марганца, которую в таких случа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ях отфильтровывают через стеклянную фильтрующую пластин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ку или через стеклянную вату.</w:t>
      </w:r>
    </w:p>
    <w:p w:rsidR="0042026C" w:rsidRPr="008D546D" w:rsidRDefault="0042026C" w:rsidP="000070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При определении хрома /У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/ на результаты может по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влиять то обстоятельство, что хромат или бихромат могут окислять некоторые содержащиеся в пробе вещества в ин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тервале времени между отбором пробы и ее анализом. В подобных случаях хром определяют непосредственно после отбора пробы.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В водах с высоким содержанием растворенных веществ могут оказывать мешающее влияние повышенные концентра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ции кальция, которые при пользовании серной кислотой в ходе определения дают помутнение, вызванное выделением сульфатов. В таких случаях рекомендуется применять ва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риант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, при котором вместо серной кислоты применяют трихлоруксусную кислоту.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В нейтральных или щелочных водах раздельное опре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деление хрома /У1/ и хрома /Ш/ затруднено тем, что при подкислении таких вод, если они /как это обычно быва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ет/ содержат восстановители: соли железа /П/, сульфиты, многие органические вещества и т.п., происходит восста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новление хрома /У1/ до хрома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/Ш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/.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В водах, окрашенных органическими веществами,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фо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тометрически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определить хром /У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/ трудно даже тогда, когда эти воды имеют кислую реакцию, и поэтому опреде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ляют только общее содержание хрома /см. "Общий хром"/.</w:t>
      </w:r>
    </w:p>
    <w:p w:rsidR="0042026C" w:rsidRPr="008D546D" w:rsidRDefault="0042026C" w:rsidP="00145B12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Аппаратура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Фотометр, зелёный светофильтр / </w:t>
      </w:r>
      <w:r w:rsidRPr="008D546D">
        <w:rPr>
          <w:rFonts w:ascii="Cambria Math" w:hAnsi="Cambria Math" w:cs="Times New Roman"/>
          <w:bCs/>
          <w:sz w:val="24"/>
          <w:szCs w:val="24"/>
        </w:rPr>
        <w:t>ƛ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 = 540 нм/.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Кюветы с толщиной слоя 1-5 см или на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бор цилиндров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Несслера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емкостью 100 мл.</w:t>
      </w:r>
    </w:p>
    <w:p w:rsidR="0042026C" w:rsidRPr="008D546D" w:rsidRDefault="0042026C" w:rsidP="00145B12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lastRenderedPageBreak/>
        <w:t>Реактивы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Для приготовления реактивов рекомендуется применять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бидистиллят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полненный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 стеклянном приборе. Можно так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же пользоваться дистиллированной водой, подученной в стеклянном приборе.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Едкий натр ч.д.а.,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мол/л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 раствор. Раст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воряют 40 г. </w:t>
      </w:r>
      <w:r w:rsidRPr="008D546D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NaOH </w:t>
      </w:r>
      <w:r w:rsidRPr="008D546D">
        <w:rPr>
          <w:rFonts w:ascii="Times New Roman" w:hAnsi="Times New Roman" w:cs="Times New Roman"/>
          <w:bCs/>
          <w:sz w:val="24"/>
          <w:szCs w:val="24"/>
        </w:rPr>
        <w:t>ч.д.а. в дистиллированной воде и дово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дят объем до 1 л.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Серная кислота ч.д.а.,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0.5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мол/л раст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вор. Приливают  28 мл концентрированной 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8D546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Pr="008D546D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8D546D">
        <w:rPr>
          <w:rFonts w:ascii="Times New Roman" w:hAnsi="Times New Roman" w:cs="Times New Roman"/>
          <w:bCs/>
          <w:sz w:val="24"/>
          <w:szCs w:val="24"/>
        </w:rPr>
        <w:t>ч.д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к 500 мл дистиллированной воды и доводят объем до 1 л»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С е р н а </w:t>
      </w:r>
      <w:proofErr w:type="spellStart"/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кислота ч.д.а. разбавленная</w:t>
      </w:r>
      <w:bookmarkStart w:id="0" w:name="bookmark0"/>
      <w:r w:rsidRPr="008D546D">
        <w:rPr>
          <w:rFonts w:ascii="Times New Roman" w:hAnsi="Times New Roman" w:cs="Times New Roman"/>
          <w:bCs/>
          <w:i/>
          <w:iCs/>
          <w:sz w:val="24"/>
          <w:szCs w:val="24"/>
        </w:rPr>
        <w:t>/1:1/.</w:t>
      </w:r>
      <w:bookmarkEnd w:id="0"/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Фосфорная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кислоте ч.д.а. концентрированная, 85%-ная.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Дифенилкарбазид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,0%-ный раствор в спирте. Растворяют 0,50 г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дифенилкарбазидач.д.а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>., в 50 мл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пирта. Раствор хранят в коричневой склянке. Если раствор при стоянии окрасился, он для использования непригоден.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Персульфат аммония ч.д.а., 0,1%-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ный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раствор, свежеприготовленный.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Трихлоруксусная кислота, 1мог/л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  <w:lang w:val="es-ES_tradnl"/>
        </w:rPr>
        <w:t>pa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створа. Растворяют 163,4 г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трихлоруксуснойкислоты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 дистиллированной воде и доводят объем до 1 л этойже водой.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Вихромат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калия, стандартный раствор.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Основной раствор. Растворяют 2,8285 г 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D546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Cr</w:t>
      </w:r>
      <w:r w:rsidRPr="008D546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D546D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8D546D"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 w:rsidRPr="008D546D">
        <w:rPr>
          <w:rFonts w:ascii="Times New Roman" w:hAnsi="Times New Roman" w:cs="Times New Roman"/>
          <w:bCs/>
          <w:sz w:val="24"/>
          <w:szCs w:val="24"/>
        </w:rPr>
        <w:t>ч.д.а.,высушенного при 105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°С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, в дистиллированной воде и доводят объем при 20°С до 1 л. 1 мл раствора содержит 1 мг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Рабочий раствор 1. Разбавляют 25,0 мл основного ра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створа дистиллированной водой и доводят объем до 500 мл.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1 мл раствора содержит 0,050 мг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Сг</w:t>
      </w:r>
      <w:proofErr w:type="spellEnd"/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Рабочий раствор П. Разбавляют 20,0 мл рабочего ра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створа 1 дистиллированной водой до 500 мл; применяюттолько свежеприготовленный раствор. 1 мл раствора содер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жит 0,002 мг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  <w:lang w:val="de-DE"/>
        </w:rPr>
        <w:t>Cr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Для приготовления реактивов и разбавления пробы используют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бидистилят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полученный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 стеклянной приборе.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Калибровочная кривая. В ряд мерных колб емкостью 100 мл отмеривают 0,0; 1,0; 2,0; 5,0; 10,0; 15,0; 20,0; 30,0; 40,0; 50,0 мл рабочего стандартного раствора П. После доведения объемов до 100 мл получают серию стандартов с концентрациями хро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ма 0,</w:t>
      </w:r>
      <w:r w:rsidRPr="008D546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00; 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0,02; 0,04; ...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;1,0 мг в 1 л. Затем проводят определение по варианту А. И в полученных значений опти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ческой плотности вычитают величину оптической плотности холостого определения и по полученным величинам строят график в координатах оптическая плотность - концентра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ция хрома.</w:t>
      </w:r>
      <w:proofErr w:type="gramEnd"/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визуальном определении в цилиндры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Несслера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помещают 0,0; 2,0; 4,0; 6,0; 8,0; ...; 20,0 мл рабоче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го стандартного раствора, получая после разбавления во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дой до объема 100 мл серию стандартов с концентрациями 0,0; 0,04; 0,8; 0,12; ...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0,4 мг хрома в 1 л.</w:t>
      </w:r>
    </w:p>
    <w:p w:rsidR="0042026C" w:rsidRPr="008D546D" w:rsidRDefault="0042026C" w:rsidP="00145B12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Ход определения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Вариант А.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Определение шестивалентного хрома.</w:t>
      </w:r>
    </w:p>
    <w:p w:rsidR="0042026C" w:rsidRPr="008D546D" w:rsidRDefault="0042026C" w:rsidP="00145B12">
      <w:pPr>
        <w:ind w:firstLine="709"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 xml:space="preserve">В мерную колбу емкостью 100 мл или в цилиндр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Нес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слера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помещают такой объем прозрачной пробы, чтобы в нем содержалось от 0,005 до 0,1 мг хрома. Пробу нейтрализуют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мол</w:t>
      </w:r>
      <w:r w:rsidRPr="008D5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/л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 раствором едкого натра или 0,5 мол/л раствором серной кислоты. Необходимое количество щело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чи или кислоты устанавливают титрованием отдельной порции пробы. Затем приливают 1 мл серной кислоты </w:t>
      </w:r>
      <w:r w:rsidRPr="008D546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/1:1/, 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0,3 мл фосфорной кислоты, доводят объем дистиллированной водой до 100 мл и перемешивают.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Добавляют 2 мл раствора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дифенилкарбаеида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и снова перемешивают, спустя 5-10 мин измеряют оптическую плотность или срав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нивают пробу со стандартными раствором, обработанный таким же способом.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Зачем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вг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"и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ают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к полученной величи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ны оптическую плотность холостого определения и по ка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либровочной кривой находят содержание хрома.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Вариант В.</w:t>
      </w:r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Определение общего содер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жания хрома» 100 мл первоначальной неразбавленной, разбавленной или сконцентрированной выпаривани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ем пробы, содержаний в этом объеме 0,005-0,1 мг хроме, нейтрализуют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мол/л раствором едкого натра или 0,5 мол/л раствором сернойкислоты. Это количество щелочи или кислоты определяют титрованием другой порции пробы. Затем прибавляют 0,3 мл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0,5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мо</w:t>
      </w:r>
      <w:r w:rsidRPr="008D546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D546D">
        <w:rPr>
          <w:rFonts w:ascii="Times New Roman" w:hAnsi="Times New Roman" w:cs="Times New Roman"/>
          <w:bCs/>
          <w:sz w:val="24"/>
          <w:szCs w:val="24"/>
          <w:lang w:val="es-ES_tradnl"/>
        </w:rPr>
        <w:t>/</w:t>
      </w:r>
      <w:r w:rsidRPr="008D546D">
        <w:rPr>
          <w:rFonts w:ascii="Times New Roman" w:hAnsi="Times New Roman" w:cs="Times New Roman"/>
          <w:bCs/>
          <w:sz w:val="24"/>
          <w:szCs w:val="24"/>
        </w:rPr>
        <w:t>лраствора серной кис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лоты и 5-10 мл раствора персульфата аммония и кипятят раствор 20-25 мин /весь персульфат должен разложиться, так как следы его мешают последующему определению/. Ра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створ выпаривают примерно до 50 мл, переносят в мерную колбу емкостью 100 мл или в цилиндр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Нессдера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к продол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жают анализ по варианту А.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Вариант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</w:p>
    <w:p w:rsidR="0042026C" w:rsidRPr="008D546D" w:rsidRDefault="0042026C" w:rsidP="00145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Определение при высоком содержании кальции. К 10-90 мл испы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туемой воды приблизительно нейтральной реакции, содер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жащей 0,005-0,1 мг хрома</w:t>
      </w:r>
      <w:r w:rsidRPr="008D5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546D">
        <w:rPr>
          <w:rFonts w:ascii="Times New Roman" w:hAnsi="Times New Roman" w:cs="Times New Roman"/>
          <w:bCs/>
          <w:i/>
          <w:iCs/>
          <w:sz w:val="24"/>
          <w:szCs w:val="24"/>
        </w:rPr>
        <w:t>/71</w:t>
      </w:r>
      <w:r w:rsidRPr="008D5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/,</w:t>
      </w:r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добавляют 2мл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мол/л раствора трихлоруксусной кислоты и 1 мл 1%-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ного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спирто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 xml:space="preserve">вого раствора </w:t>
      </w:r>
      <w:proofErr w:type="spellStart"/>
      <w:r w:rsidRPr="008D546D">
        <w:rPr>
          <w:rFonts w:ascii="Times New Roman" w:hAnsi="Times New Roman" w:cs="Times New Roman"/>
          <w:bCs/>
          <w:sz w:val="24"/>
          <w:szCs w:val="24"/>
        </w:rPr>
        <w:t>дифенилкарбанида</w:t>
      </w:r>
      <w:proofErr w:type="spellEnd"/>
      <w:r w:rsidRPr="008D546D">
        <w:rPr>
          <w:rFonts w:ascii="Times New Roman" w:hAnsi="Times New Roman" w:cs="Times New Roman"/>
          <w:bCs/>
          <w:sz w:val="24"/>
          <w:szCs w:val="24"/>
        </w:rPr>
        <w:t>. Объем доводят дистилли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рованной водой до 100 мм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перемешивают 10 мин и намеря</w:t>
      </w:r>
      <w:r w:rsidRPr="008D546D">
        <w:rPr>
          <w:rFonts w:ascii="Times New Roman" w:hAnsi="Times New Roman" w:cs="Times New Roman"/>
          <w:bCs/>
          <w:sz w:val="24"/>
          <w:szCs w:val="24"/>
        </w:rPr>
        <w:softHyphen/>
        <w:t>ют оптическую плотность по отношению к холостому опыту.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Расчет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Содержании хрома /У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>/ и общее содержание хрома /Х/ вычисляют по формуле: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c*100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где с - концентрация хрома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найденного по калибровочной кривой или с разбавлением с серией стандартных растворов, в мг/л 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100 - объем, до которого </w:t>
      </w:r>
      <w:proofErr w:type="gramStart"/>
      <w:r w:rsidRPr="008D546D">
        <w:rPr>
          <w:rFonts w:ascii="Times New Roman" w:hAnsi="Times New Roman" w:cs="Times New Roman"/>
          <w:bCs/>
          <w:sz w:val="24"/>
          <w:szCs w:val="24"/>
        </w:rPr>
        <w:t>разбавлена</w:t>
      </w:r>
      <w:proofErr w:type="gramEnd"/>
      <w:r w:rsidRPr="008D546D">
        <w:rPr>
          <w:rFonts w:ascii="Times New Roman" w:hAnsi="Times New Roman" w:cs="Times New Roman"/>
          <w:bCs/>
          <w:sz w:val="24"/>
          <w:szCs w:val="24"/>
        </w:rPr>
        <w:t xml:space="preserve"> пробы, в мл;</w:t>
      </w:r>
    </w:p>
    <w:p w:rsidR="0042026C" w:rsidRPr="008D546D" w:rsidRDefault="0042026C" w:rsidP="0042026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546D">
        <w:rPr>
          <w:rFonts w:ascii="Times New Roman" w:hAnsi="Times New Roman" w:cs="Times New Roman"/>
          <w:bCs/>
          <w:sz w:val="24"/>
          <w:szCs w:val="24"/>
        </w:rPr>
        <w:t>V - объем пробы, взятой для определения, в мл.</w:t>
      </w:r>
    </w:p>
    <w:p w:rsidR="0042026C" w:rsidRPr="008D546D" w:rsidRDefault="0042026C" w:rsidP="00420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5BF" w:rsidRPr="008D546D" w:rsidRDefault="005255BF" w:rsidP="00420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546D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tbl>
      <w:tblPr>
        <w:tblW w:w="9502" w:type="dxa"/>
        <w:tblInd w:w="103" w:type="dxa"/>
        <w:tblLook w:val="04A0" w:firstRow="1" w:lastRow="0" w:firstColumn="1" w:lastColumn="0" w:noHBand="0" w:noVBand="1"/>
      </w:tblPr>
      <w:tblGrid>
        <w:gridCol w:w="2166"/>
        <w:gridCol w:w="1834"/>
        <w:gridCol w:w="1834"/>
        <w:gridCol w:w="1834"/>
        <w:gridCol w:w="1834"/>
      </w:tblGrid>
      <w:tr w:rsidR="005255BF" w:rsidRPr="008D546D" w:rsidTr="005255BF">
        <w:trPr>
          <w:trHeight w:val="69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8D546D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6D">
              <w:rPr>
                <w:rFonts w:ascii="Times New Roman" w:hAnsi="Times New Roman" w:cs="Times New Roman"/>
                <w:sz w:val="24"/>
                <w:szCs w:val="24"/>
              </w:rPr>
              <w:t>Диапозон</w:t>
            </w:r>
            <w:proofErr w:type="spellEnd"/>
            <w:r w:rsidRPr="008D546D">
              <w:rPr>
                <w:rFonts w:ascii="Times New Roman" w:hAnsi="Times New Roman" w:cs="Times New Roman"/>
                <w:sz w:val="24"/>
                <w:szCs w:val="24"/>
              </w:rPr>
              <w:t xml:space="preserve"> в мг/л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E54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0.1-1.0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E5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1.0-2.0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2.0-5.0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5.0-10.0</w:t>
            </w:r>
          </w:p>
        </w:tc>
      </w:tr>
      <w:tr w:rsidR="005255BF" w:rsidRPr="008D546D" w:rsidTr="005255BF">
        <w:trPr>
          <w:trHeight w:val="6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8D546D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</w:rPr>
              <w:t>Округление в мг/л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8D546D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5255BF" w:rsidRPr="008D546D" w:rsidRDefault="005255BF" w:rsidP="005255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55BF" w:rsidRPr="008D546D" w:rsidSect="008D546D">
      <w:footerReference w:type="default" r:id="rId7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EA" w:rsidRDefault="003A07EA" w:rsidP="008D546D">
      <w:pPr>
        <w:spacing w:after="0" w:line="240" w:lineRule="auto"/>
      </w:pPr>
      <w:r>
        <w:separator/>
      </w:r>
    </w:p>
  </w:endnote>
  <w:endnote w:type="continuationSeparator" w:id="0">
    <w:p w:rsidR="003A07EA" w:rsidRDefault="003A07EA" w:rsidP="008D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95867"/>
      <w:docPartObj>
        <w:docPartGallery w:val="Page Numbers (Bottom of Page)"/>
        <w:docPartUnique/>
      </w:docPartObj>
    </w:sdtPr>
    <w:sdtContent>
      <w:p w:rsidR="008D546D" w:rsidRDefault="008D54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546D" w:rsidRDefault="008D54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EA" w:rsidRDefault="003A07EA" w:rsidP="008D546D">
      <w:pPr>
        <w:spacing w:after="0" w:line="240" w:lineRule="auto"/>
      </w:pPr>
      <w:r>
        <w:separator/>
      </w:r>
    </w:p>
  </w:footnote>
  <w:footnote w:type="continuationSeparator" w:id="0">
    <w:p w:rsidR="003A07EA" w:rsidRDefault="003A07EA" w:rsidP="008D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41"/>
    <w:rsid w:val="000070DB"/>
    <w:rsid w:val="00145B12"/>
    <w:rsid w:val="003A07EA"/>
    <w:rsid w:val="0042026C"/>
    <w:rsid w:val="005255BF"/>
    <w:rsid w:val="00653659"/>
    <w:rsid w:val="007D704D"/>
    <w:rsid w:val="008D546D"/>
    <w:rsid w:val="00AA4E47"/>
    <w:rsid w:val="00BA2E41"/>
    <w:rsid w:val="00C11C18"/>
    <w:rsid w:val="00C1578F"/>
    <w:rsid w:val="00D267C8"/>
    <w:rsid w:val="00E54A02"/>
    <w:rsid w:val="00EE25A4"/>
    <w:rsid w:val="00F25D71"/>
    <w:rsid w:val="00F6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  <w:style w:type="paragraph" w:styleId="a6">
    <w:name w:val="header"/>
    <w:basedOn w:val="a"/>
    <w:link w:val="a7"/>
    <w:uiPriority w:val="99"/>
    <w:unhideWhenUsed/>
    <w:rsid w:val="008D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46D"/>
  </w:style>
  <w:style w:type="paragraph" w:styleId="a8">
    <w:name w:val="footer"/>
    <w:basedOn w:val="a"/>
    <w:link w:val="a9"/>
    <w:uiPriority w:val="99"/>
    <w:unhideWhenUsed/>
    <w:rsid w:val="008D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13</cp:revision>
  <dcterms:created xsi:type="dcterms:W3CDTF">2012-07-16T05:02:00Z</dcterms:created>
  <dcterms:modified xsi:type="dcterms:W3CDTF">2012-08-10T11:20:00Z</dcterms:modified>
</cp:coreProperties>
</file>